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D5FC" w14:textId="79896D75" w:rsidR="003B12E2" w:rsidRPr="003B12E2" w:rsidRDefault="00EF1A57" w:rsidP="003B12E2">
      <w:pPr>
        <w:spacing w:before="0" w:after="100" w:afterAutospacing="1"/>
        <w:jc w:val="left"/>
        <w:outlineLvl w:val="1"/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</w:pPr>
      <w:r w:rsidRPr="00EF1A57"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  <w:drawing>
          <wp:anchor distT="0" distB="0" distL="114300" distR="114300" simplePos="0" relativeHeight="251658240" behindDoc="0" locked="0" layoutInCell="1" allowOverlap="1" wp14:anchorId="5B1B9CC3" wp14:editId="65B965D0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1933575" cy="1973036"/>
            <wp:effectExtent l="0" t="0" r="0" b="8255"/>
            <wp:wrapThrough wrapText="bothSides">
              <wp:wrapPolygon edited="0">
                <wp:start x="0" y="0"/>
                <wp:lineTo x="0" y="21482"/>
                <wp:lineTo x="21281" y="21482"/>
                <wp:lineTo x="21281" y="0"/>
                <wp:lineTo x="0" y="0"/>
              </wp:wrapPolygon>
            </wp:wrapThrough>
            <wp:docPr id="2139631283" name="Imagen 1" descr="Un hombre con traje y corba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631283" name="Imagen 1" descr="Un hombre con traje y corbat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2E2"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  <w:t>D. ÁNGEL CONTRERAS MARÍN</w:t>
      </w:r>
    </w:p>
    <w:p w14:paraId="316A7E8A" w14:textId="77777777" w:rsidR="00EF1A57" w:rsidRDefault="003B12E2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333333"/>
          <w:kern w:val="0"/>
          <w:lang w:eastAsia="es-ES"/>
          <w14:ligatures w14:val="none"/>
        </w:rPr>
        <w:t>Presidente de la E. P. E. Administrador de Infraestructuras Ferroviarias.</w:t>
      </w:r>
    </w:p>
    <w:p w14:paraId="42761ADC" w14:textId="5D853A6A" w:rsidR="003B12E2" w:rsidRDefault="003B12E2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333333"/>
          <w:kern w:val="0"/>
          <w:lang w:eastAsia="es-ES"/>
          <w14:ligatures w14:val="none"/>
        </w:rPr>
        <w:t>Ingeniero de Caminos, Canales y Puertos por la Universidad Politécnica de Valencia.</w:t>
      </w:r>
    </w:p>
    <w:p w14:paraId="1F1E3AE2" w14:textId="77777777" w:rsidR="00EF1A57" w:rsidRDefault="00EF1A57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</w:p>
    <w:p w14:paraId="79AD0F52" w14:textId="77777777" w:rsidR="00EF1A57" w:rsidRDefault="00EF1A57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</w:p>
    <w:p w14:paraId="31D03229" w14:textId="77777777" w:rsidR="00EF1A57" w:rsidRDefault="00EF1A57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</w:p>
    <w:p w14:paraId="5FE59FD5" w14:textId="77777777" w:rsidR="00EF1A57" w:rsidRDefault="00EF1A57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</w:p>
    <w:p w14:paraId="14FB3EB9" w14:textId="77777777" w:rsidR="00EF1A57" w:rsidRPr="003B12E2" w:rsidRDefault="00EF1A57" w:rsidP="003B12E2">
      <w:pPr>
        <w:shd w:val="clear" w:color="auto" w:fill="F4F4F4"/>
        <w:spacing w:before="0" w:after="0"/>
        <w:jc w:val="left"/>
        <w:rPr>
          <w:rFonts w:eastAsia="Times New Roman" w:cstheme="minorHAnsi"/>
          <w:color w:val="333333"/>
          <w:kern w:val="0"/>
          <w:lang w:eastAsia="es-ES"/>
          <w14:ligatures w14:val="none"/>
        </w:rPr>
      </w:pPr>
    </w:p>
    <w:p w14:paraId="5D0C7B17" w14:textId="77777777" w:rsidR="00EF1A57" w:rsidRDefault="00EF1A57" w:rsidP="003B12E2">
      <w:pPr>
        <w:shd w:val="clear" w:color="auto" w:fill="FFFFFF"/>
        <w:spacing w:before="0" w:after="0"/>
        <w:jc w:val="left"/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</w:pPr>
    </w:p>
    <w:p w14:paraId="4C0B754B" w14:textId="77777777" w:rsidR="00EF1A57" w:rsidRDefault="00EF1A57" w:rsidP="003B12E2">
      <w:pPr>
        <w:shd w:val="clear" w:color="auto" w:fill="FFFFFF"/>
        <w:spacing w:before="0" w:after="0"/>
        <w:jc w:val="left"/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</w:pPr>
    </w:p>
    <w:p w14:paraId="47F13C91" w14:textId="7C5E6311" w:rsidR="003B12E2" w:rsidRPr="003B12E2" w:rsidRDefault="003B12E2" w:rsidP="003B12E2">
      <w:pPr>
        <w:shd w:val="clear" w:color="auto" w:fill="FFFFFF"/>
        <w:spacing w:before="0" w:after="0"/>
        <w:jc w:val="left"/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  <w:t>Titulaciones</w:t>
      </w:r>
    </w:p>
    <w:p w14:paraId="0CAD6DEE" w14:textId="77777777" w:rsidR="003B12E2" w:rsidRPr="003B12E2" w:rsidRDefault="003B12E2" w:rsidP="003B12E2">
      <w:pPr>
        <w:numPr>
          <w:ilvl w:val="0"/>
          <w:numId w:val="1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INGENIERÍA DE CAMINOS, CANALES Y PUERTOS. UNIVERSIDAD POLITÉCNICA DE VALENCIA.</w:t>
      </w:r>
    </w:p>
    <w:p w14:paraId="745F0279" w14:textId="77777777" w:rsidR="003B12E2" w:rsidRPr="003B12E2" w:rsidRDefault="003B12E2" w:rsidP="003B12E2">
      <w:pPr>
        <w:shd w:val="clear" w:color="auto" w:fill="FFFFFF"/>
        <w:spacing w:before="0" w:after="0"/>
        <w:jc w:val="left"/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b/>
          <w:bCs/>
          <w:color w:val="333333"/>
          <w:kern w:val="0"/>
          <w:lang w:eastAsia="es-ES"/>
          <w14:ligatures w14:val="none"/>
        </w:rPr>
        <w:t>Experiencia profesional</w:t>
      </w:r>
    </w:p>
    <w:p w14:paraId="7BEED2F1" w14:textId="77777777" w:rsidR="003B12E2" w:rsidRPr="003B12E2" w:rsidRDefault="003B12E2" w:rsidP="003B12E2">
      <w:pPr>
        <w:shd w:val="clear" w:color="auto" w:fill="FFFFFF"/>
        <w:spacing w:before="0" w:after="100" w:afterAutospacing="1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b/>
          <w:bCs/>
          <w:color w:val="666666"/>
          <w:kern w:val="0"/>
          <w:lang w:eastAsia="es-ES"/>
          <w14:ligatures w14:val="none"/>
        </w:rPr>
        <w:t>Sector privado</w:t>
      </w:r>
    </w:p>
    <w:p w14:paraId="141F527A" w14:textId="77777777" w:rsidR="003B12E2" w:rsidRPr="003B12E2" w:rsidRDefault="003B12E2" w:rsidP="003B12E2">
      <w:pPr>
        <w:numPr>
          <w:ilvl w:val="0"/>
          <w:numId w:val="2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2000 - 2006 I.V. INGENIEROS CONSULTORES, S.A. INGENIERO DE PROYECTOS Y JEFE DE UNIDAD DE ASISTENCIA TÉCNICA</w:t>
      </w:r>
    </w:p>
    <w:p w14:paraId="10ABCD98" w14:textId="77777777" w:rsidR="003B12E2" w:rsidRPr="003B12E2" w:rsidRDefault="003B12E2" w:rsidP="003B12E2">
      <w:pPr>
        <w:shd w:val="clear" w:color="auto" w:fill="FFFFFF"/>
        <w:spacing w:before="0" w:after="100" w:afterAutospacing="1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b/>
          <w:bCs/>
          <w:color w:val="666666"/>
          <w:kern w:val="0"/>
          <w:lang w:eastAsia="es-ES"/>
          <w14:ligatures w14:val="none"/>
        </w:rPr>
        <w:t>Sector público</w:t>
      </w:r>
    </w:p>
    <w:p w14:paraId="29FAE755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2023 - Actualidad ADIF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PRESIDENTE DE ADIF</w:t>
      </w:r>
    </w:p>
    <w:p w14:paraId="19897AAD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2018 - 2023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DG DE CONSERVACIÓN Y MANTENIMIENTO ADIF</w:t>
      </w:r>
    </w:p>
    <w:p w14:paraId="4A340DAC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2015 - 2018 ADIF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GERENTE DE ÁREA DE INFRAESTRUCTURA ESTE</w:t>
      </w:r>
    </w:p>
    <w:p w14:paraId="49FD5C9F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2012 - 2015 ADIF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JEFE DE COORDINACIÓN DE INVERSIONES</w:t>
      </w:r>
    </w:p>
    <w:p w14:paraId="17D71123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2011 - 2012 ADIF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TÉCNICO EN DIRECCIÓN DE OBRAS DE INFRAESTRUCTURA FERROVIARIA</w:t>
      </w:r>
    </w:p>
    <w:p w14:paraId="30B9293B" w14:textId="77777777" w:rsidR="003B12E2" w:rsidRPr="003B12E2" w:rsidRDefault="003B12E2" w:rsidP="003B12E2">
      <w:pPr>
        <w:numPr>
          <w:ilvl w:val="0"/>
          <w:numId w:val="3"/>
        </w:numPr>
        <w:shd w:val="clear" w:color="auto" w:fill="FFFFFF"/>
        <w:spacing w:before="100" w:beforeAutospacing="1" w:after="150"/>
        <w:jc w:val="left"/>
        <w:rPr>
          <w:rFonts w:eastAsia="Times New Roman" w:cstheme="minorHAnsi"/>
          <w:color w:val="666666"/>
          <w:kern w:val="0"/>
          <w:lang w:eastAsia="es-ES"/>
          <w14:ligatures w14:val="none"/>
        </w:rPr>
      </w:pP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t>2006 - 2011 INECO</w:t>
      </w:r>
      <w:r w:rsidRPr="003B12E2">
        <w:rPr>
          <w:rFonts w:eastAsia="Times New Roman" w:cstheme="minorHAnsi"/>
          <w:color w:val="666666"/>
          <w:kern w:val="0"/>
          <w:lang w:eastAsia="es-ES"/>
          <w14:ligatures w14:val="none"/>
        </w:rPr>
        <w:br/>
        <w:t>DIRECTOR DE OBRA DE PLATAFORMA DE ALTA VELOCIDAD</w:t>
      </w:r>
    </w:p>
    <w:p w14:paraId="2EC9E35F" w14:textId="77777777" w:rsidR="00555D4C" w:rsidRPr="003B12E2" w:rsidRDefault="00555D4C">
      <w:pPr>
        <w:rPr>
          <w:rFonts w:cstheme="minorHAnsi"/>
        </w:rPr>
      </w:pPr>
    </w:p>
    <w:sectPr w:rsidR="00555D4C" w:rsidRPr="003B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9E"/>
    <w:multiLevelType w:val="multilevel"/>
    <w:tmpl w:val="DFE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62E6"/>
    <w:multiLevelType w:val="multilevel"/>
    <w:tmpl w:val="CED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663FA"/>
    <w:multiLevelType w:val="multilevel"/>
    <w:tmpl w:val="55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169728">
    <w:abstractNumId w:val="2"/>
  </w:num>
  <w:num w:numId="2" w16cid:durableId="1588274027">
    <w:abstractNumId w:val="1"/>
  </w:num>
  <w:num w:numId="3" w16cid:durableId="10814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66"/>
    <w:rsid w:val="00241F66"/>
    <w:rsid w:val="003B12E2"/>
    <w:rsid w:val="00555D4C"/>
    <w:rsid w:val="00E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A621"/>
  <w15:chartTrackingRefBased/>
  <w15:docId w15:val="{28DE482D-CEFB-406E-BD22-D6E94A1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Penélope  Mérida Leal</dc:creator>
  <cp:keywords/>
  <dc:description/>
  <cp:lastModifiedBy>Penélope  Mérida Leal</cp:lastModifiedBy>
  <cp:revision>3</cp:revision>
  <dcterms:created xsi:type="dcterms:W3CDTF">2024-01-30T11:01:00Z</dcterms:created>
  <dcterms:modified xsi:type="dcterms:W3CDTF">2024-01-30T11:03:00Z</dcterms:modified>
</cp:coreProperties>
</file>